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2EEC" w14:textId="739CB08D" w:rsidR="00CD025A" w:rsidRDefault="00000000">
      <w:pPr>
        <w:pStyle w:val="Nadpis1"/>
        <w:ind w:right="3"/>
      </w:pPr>
      <w:r>
        <w:t>FORMULÁR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ODSTÚPENIE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ZMLUVY</w:t>
      </w:r>
      <w:r>
        <w:rPr>
          <w:spacing w:val="-2"/>
        </w:rPr>
        <w:t xml:space="preserve"> UZAVRETEJ</w:t>
      </w:r>
    </w:p>
    <w:p w14:paraId="61C800AE" w14:textId="77777777" w:rsidR="00CD025A" w:rsidRDefault="00000000">
      <w:pPr>
        <w:ind w:right="2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DIAĽKU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ZMLUVY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UZAVRETEJ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PREVÁDZKOVÝCH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PRIESTOROV </w:t>
      </w:r>
      <w:r>
        <w:rPr>
          <w:b/>
          <w:spacing w:val="-2"/>
          <w:sz w:val="24"/>
        </w:rPr>
        <w:t>OBCHODNÍKA</w:t>
      </w:r>
    </w:p>
    <w:p w14:paraId="50CEF13F" w14:textId="77777777" w:rsidR="00CD025A" w:rsidRDefault="00000000">
      <w:pPr>
        <w:pStyle w:val="Zkladntext"/>
        <w:spacing w:before="271"/>
        <w:ind w:left="141"/>
        <w:jc w:val="left"/>
      </w:pPr>
      <w:r>
        <w:t>(Vyplňte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zašlite</w:t>
      </w:r>
      <w:r>
        <w:rPr>
          <w:spacing w:val="-5"/>
        </w:rPr>
        <w:t xml:space="preserve"> </w:t>
      </w:r>
      <w:r>
        <w:t>tento</w:t>
      </w:r>
      <w:r>
        <w:rPr>
          <w:spacing w:val="-5"/>
        </w:rPr>
        <w:t xml:space="preserve"> </w:t>
      </w:r>
      <w:r>
        <w:t>formulár,</w:t>
      </w:r>
      <w:r>
        <w:rPr>
          <w:spacing w:val="-6"/>
        </w:rPr>
        <w:t xml:space="preserve"> </w:t>
      </w:r>
      <w:r>
        <w:t>len</w:t>
      </w:r>
      <w:r>
        <w:rPr>
          <w:spacing w:val="-5"/>
        </w:rPr>
        <w:t xml:space="preserve"> </w:t>
      </w:r>
      <w:r>
        <w:t>ak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želáte</w:t>
      </w:r>
      <w:r>
        <w:rPr>
          <w:spacing w:val="-6"/>
        </w:rPr>
        <w:t xml:space="preserve"> </w:t>
      </w:r>
      <w:r>
        <w:t>odstúpiť</w:t>
      </w:r>
      <w:r>
        <w:rPr>
          <w:spacing w:val="-4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zmluvy</w:t>
      </w:r>
      <w:r>
        <w:rPr>
          <w:spacing w:val="-9"/>
        </w:rPr>
        <w:t xml:space="preserve"> </w:t>
      </w:r>
      <w:r>
        <w:t>uzavretej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diaľku</w:t>
      </w:r>
      <w:r>
        <w:rPr>
          <w:spacing w:val="-4"/>
        </w:rPr>
        <w:t xml:space="preserve"> </w:t>
      </w:r>
      <w:r>
        <w:t>alebo od zmluvy uzavretej mimo prevádzkových priestorov obchodníka.)</w:t>
      </w:r>
    </w:p>
    <w:p w14:paraId="2E09D627" w14:textId="77777777" w:rsidR="00CD025A" w:rsidRDefault="00CD025A">
      <w:pPr>
        <w:pStyle w:val="Zkladntext"/>
        <w:jc w:val="left"/>
      </w:pPr>
    </w:p>
    <w:p w14:paraId="4A696EF5" w14:textId="25FE2215" w:rsidR="00CD025A" w:rsidRDefault="00000000">
      <w:pPr>
        <w:pStyle w:val="Odsekzoznamu"/>
        <w:numPr>
          <w:ilvl w:val="0"/>
          <w:numId w:val="3"/>
        </w:numPr>
        <w:tabs>
          <w:tab w:val="left" w:pos="328"/>
        </w:tabs>
        <w:ind w:right="140" w:firstLine="0"/>
        <w:jc w:val="left"/>
        <w:rPr>
          <w:sz w:val="24"/>
        </w:rPr>
      </w:pPr>
      <w:r>
        <w:rPr>
          <w:sz w:val="24"/>
        </w:rPr>
        <w:t>Komu</w:t>
      </w:r>
      <w:r w:rsidR="00032DFD">
        <w:rPr>
          <w:sz w:val="24"/>
        </w:rPr>
        <w:t xml:space="preserve">:     </w:t>
      </w:r>
      <w:r>
        <w:rPr>
          <w:sz w:val="24"/>
        </w:rPr>
        <w:t xml:space="preserve"> </w:t>
      </w:r>
      <w:r w:rsidR="00032DFD">
        <w:rPr>
          <w:i/>
          <w:sz w:val="24"/>
        </w:rPr>
        <w:t xml:space="preserve">Šperkovnica </w:t>
      </w:r>
      <w:proofErr w:type="spellStart"/>
      <w:r w:rsidR="00032DFD">
        <w:rPr>
          <w:i/>
          <w:sz w:val="24"/>
        </w:rPr>
        <w:t>s.r.o</w:t>
      </w:r>
      <w:proofErr w:type="spellEnd"/>
      <w:r w:rsidR="00032DFD">
        <w:rPr>
          <w:i/>
          <w:sz w:val="24"/>
        </w:rPr>
        <w:t>., Malá okružná 264/6, Banská Štiavnica 96901</w:t>
      </w:r>
    </w:p>
    <w:p w14:paraId="49D29035" w14:textId="77777777" w:rsidR="00CD025A" w:rsidRDefault="00CD025A">
      <w:pPr>
        <w:pStyle w:val="Zkladntext"/>
        <w:jc w:val="left"/>
      </w:pPr>
    </w:p>
    <w:p w14:paraId="2DF32DFA" w14:textId="77777777" w:rsidR="00CD025A" w:rsidRDefault="00000000">
      <w:pPr>
        <w:pStyle w:val="Odsekzoznamu"/>
        <w:numPr>
          <w:ilvl w:val="0"/>
          <w:numId w:val="3"/>
        </w:numPr>
        <w:tabs>
          <w:tab w:val="left" w:pos="354"/>
        </w:tabs>
        <w:ind w:right="141" w:firstLine="0"/>
        <w:jc w:val="left"/>
        <w:rPr>
          <w:sz w:val="24"/>
        </w:rPr>
      </w:pPr>
      <w:r>
        <w:rPr>
          <w:sz w:val="24"/>
        </w:rPr>
        <w:t>Týmto</w:t>
      </w:r>
      <w:r>
        <w:rPr>
          <w:spacing w:val="28"/>
          <w:sz w:val="24"/>
        </w:rPr>
        <w:t xml:space="preserve"> </w:t>
      </w:r>
      <w:r>
        <w:rPr>
          <w:sz w:val="24"/>
        </w:rPr>
        <w:t>oznamujem/oznamujeme</w:t>
      </w:r>
      <w:r>
        <w:rPr>
          <w:sz w:val="24"/>
          <w:vertAlign w:val="superscript"/>
        </w:rPr>
        <w:t>*</w:t>
      </w:r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že</w:t>
      </w:r>
      <w:r>
        <w:rPr>
          <w:spacing w:val="27"/>
          <w:sz w:val="24"/>
        </w:rPr>
        <w:t xml:space="preserve"> </w:t>
      </w:r>
      <w:r>
        <w:rPr>
          <w:sz w:val="24"/>
        </w:rPr>
        <w:t>odstupujem/odstupujeme</w:t>
      </w:r>
      <w:r>
        <w:rPr>
          <w:sz w:val="24"/>
          <w:vertAlign w:val="superscript"/>
        </w:rPr>
        <w:t>*</w:t>
      </w:r>
      <w:r>
        <w:rPr>
          <w:spacing w:val="27"/>
          <w:sz w:val="24"/>
        </w:rPr>
        <w:t xml:space="preserve"> </w:t>
      </w:r>
      <w:r>
        <w:rPr>
          <w:sz w:val="24"/>
        </w:rPr>
        <w:t>od</w:t>
      </w:r>
      <w:r>
        <w:rPr>
          <w:spacing w:val="28"/>
          <w:sz w:val="24"/>
        </w:rPr>
        <w:t xml:space="preserve"> </w:t>
      </w:r>
      <w:r>
        <w:rPr>
          <w:sz w:val="24"/>
        </w:rPr>
        <w:t>zmluvy o</w:t>
      </w:r>
      <w:r>
        <w:rPr>
          <w:spacing w:val="-2"/>
          <w:sz w:val="24"/>
        </w:rPr>
        <w:t xml:space="preserve"> </w:t>
      </w:r>
      <w:r>
        <w:rPr>
          <w:sz w:val="24"/>
        </w:rPr>
        <w:t>dodaní</w:t>
      </w:r>
      <w:r>
        <w:rPr>
          <w:spacing w:val="28"/>
          <w:sz w:val="24"/>
        </w:rPr>
        <w:t xml:space="preserve"> </w:t>
      </w:r>
      <w:r>
        <w:rPr>
          <w:sz w:val="24"/>
        </w:rPr>
        <w:t>alebo poskytnutí tohto produktu: ..............</w:t>
      </w:r>
    </w:p>
    <w:p w14:paraId="653798CC" w14:textId="77777777" w:rsidR="00CD025A" w:rsidRDefault="00CD025A">
      <w:pPr>
        <w:pStyle w:val="Zkladntext"/>
        <w:spacing w:before="1"/>
        <w:jc w:val="left"/>
      </w:pPr>
    </w:p>
    <w:p w14:paraId="20EDC72B" w14:textId="77777777" w:rsidR="00CD025A" w:rsidRDefault="00000000">
      <w:pPr>
        <w:pStyle w:val="Odsekzoznamu"/>
        <w:numPr>
          <w:ilvl w:val="0"/>
          <w:numId w:val="3"/>
        </w:numPr>
        <w:tabs>
          <w:tab w:val="left" w:pos="321"/>
        </w:tabs>
        <w:ind w:left="321" w:hanging="180"/>
        <w:jc w:val="left"/>
        <w:rPr>
          <w:sz w:val="24"/>
        </w:rPr>
      </w:pPr>
      <w:r>
        <w:rPr>
          <w:sz w:val="24"/>
        </w:rPr>
        <w:t>Dátum</w:t>
      </w:r>
      <w:r>
        <w:rPr>
          <w:spacing w:val="-2"/>
          <w:sz w:val="24"/>
        </w:rPr>
        <w:t xml:space="preserve"> </w:t>
      </w:r>
      <w:r>
        <w:rPr>
          <w:sz w:val="24"/>
        </w:rPr>
        <w:t>objednania/dátum</w:t>
      </w:r>
      <w:r>
        <w:rPr>
          <w:spacing w:val="-1"/>
          <w:sz w:val="24"/>
        </w:rPr>
        <w:t xml:space="preserve"> </w:t>
      </w:r>
      <w:r>
        <w:rPr>
          <w:sz w:val="24"/>
        </w:rPr>
        <w:t>prijatia</w:t>
      </w:r>
      <w:r>
        <w:rPr>
          <w:sz w:val="24"/>
          <w:vertAlign w:val="superscript"/>
        </w:rPr>
        <w:t>*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..............</w:t>
      </w:r>
    </w:p>
    <w:p w14:paraId="5CFE762A" w14:textId="77777777" w:rsidR="00CD025A" w:rsidRDefault="00CD025A">
      <w:pPr>
        <w:pStyle w:val="Zkladntext"/>
        <w:jc w:val="left"/>
      </w:pPr>
    </w:p>
    <w:p w14:paraId="29081648" w14:textId="77777777" w:rsidR="00CD025A" w:rsidRDefault="00000000">
      <w:pPr>
        <w:pStyle w:val="Odsekzoznamu"/>
        <w:numPr>
          <w:ilvl w:val="0"/>
          <w:numId w:val="3"/>
        </w:numPr>
        <w:tabs>
          <w:tab w:val="left" w:pos="321"/>
        </w:tabs>
        <w:ind w:left="321" w:hanging="180"/>
        <w:jc w:val="left"/>
        <w:rPr>
          <w:sz w:val="24"/>
        </w:rPr>
      </w:pPr>
      <w:r>
        <w:rPr>
          <w:sz w:val="24"/>
        </w:rPr>
        <w:t>Meno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priezvisko</w:t>
      </w:r>
      <w:r>
        <w:rPr>
          <w:spacing w:val="-1"/>
          <w:sz w:val="24"/>
        </w:rPr>
        <w:t xml:space="preserve"> </w:t>
      </w:r>
      <w:r>
        <w:rPr>
          <w:sz w:val="24"/>
        </w:rPr>
        <w:t>spotrebiteľa/spotrebiteľov</w:t>
      </w:r>
      <w:r>
        <w:rPr>
          <w:sz w:val="24"/>
          <w:vertAlign w:val="superscript"/>
        </w:rPr>
        <w:t>*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..............</w:t>
      </w:r>
    </w:p>
    <w:p w14:paraId="364B86A6" w14:textId="77777777" w:rsidR="00CD025A" w:rsidRDefault="00CD025A">
      <w:pPr>
        <w:pStyle w:val="Zkladntext"/>
        <w:jc w:val="left"/>
      </w:pPr>
    </w:p>
    <w:p w14:paraId="0A795484" w14:textId="77777777" w:rsidR="00CD025A" w:rsidRDefault="00000000">
      <w:pPr>
        <w:pStyle w:val="Odsekzoznamu"/>
        <w:numPr>
          <w:ilvl w:val="0"/>
          <w:numId w:val="3"/>
        </w:numPr>
        <w:tabs>
          <w:tab w:val="left" w:pos="321"/>
        </w:tabs>
        <w:ind w:left="321" w:hanging="180"/>
        <w:jc w:val="left"/>
        <w:rPr>
          <w:sz w:val="24"/>
        </w:rPr>
      </w:pPr>
      <w:r>
        <w:rPr>
          <w:sz w:val="24"/>
        </w:rPr>
        <w:t>Adresa</w:t>
      </w:r>
      <w:r>
        <w:rPr>
          <w:spacing w:val="-4"/>
          <w:sz w:val="24"/>
        </w:rPr>
        <w:t xml:space="preserve"> </w:t>
      </w:r>
      <w:r>
        <w:rPr>
          <w:sz w:val="24"/>
        </w:rPr>
        <w:t>spotrebiteľa/spotrebiteľov</w:t>
      </w:r>
      <w:r>
        <w:rPr>
          <w:sz w:val="24"/>
          <w:vertAlign w:val="superscript"/>
        </w:rPr>
        <w:t>*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..............</w:t>
      </w:r>
    </w:p>
    <w:p w14:paraId="6BAC06FF" w14:textId="77777777" w:rsidR="00CD025A" w:rsidRDefault="00CD025A">
      <w:pPr>
        <w:pStyle w:val="Zkladntext"/>
        <w:jc w:val="left"/>
      </w:pPr>
    </w:p>
    <w:p w14:paraId="41954392" w14:textId="77777777" w:rsidR="00CD025A" w:rsidRDefault="00000000">
      <w:pPr>
        <w:pStyle w:val="Odsekzoznamu"/>
        <w:numPr>
          <w:ilvl w:val="0"/>
          <w:numId w:val="3"/>
        </w:numPr>
        <w:tabs>
          <w:tab w:val="left" w:pos="321"/>
        </w:tabs>
        <w:ind w:left="321" w:hanging="180"/>
        <w:jc w:val="left"/>
        <w:rPr>
          <w:sz w:val="24"/>
        </w:rPr>
      </w:pPr>
      <w:r>
        <w:rPr>
          <w:sz w:val="24"/>
        </w:rPr>
        <w:t>Podpis</w:t>
      </w:r>
      <w:r>
        <w:rPr>
          <w:spacing w:val="-1"/>
          <w:sz w:val="24"/>
        </w:rPr>
        <w:t xml:space="preserve"> </w:t>
      </w:r>
      <w:r>
        <w:rPr>
          <w:sz w:val="24"/>
        </w:rPr>
        <w:t>spotrebiteľa/spotrebiteľov</w:t>
      </w:r>
      <w:r>
        <w:rPr>
          <w:sz w:val="24"/>
          <w:vertAlign w:val="superscript"/>
        </w:rPr>
        <w:t>*</w:t>
      </w:r>
      <w:r>
        <w:rPr>
          <w:spacing w:val="-3"/>
          <w:sz w:val="24"/>
        </w:rPr>
        <w:t xml:space="preserve"> </w:t>
      </w:r>
      <w:r>
        <w:rPr>
          <w:sz w:val="24"/>
        </w:rPr>
        <w:t>(ak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tento</w:t>
      </w:r>
      <w:r>
        <w:rPr>
          <w:spacing w:val="-1"/>
          <w:sz w:val="24"/>
        </w:rPr>
        <w:t xml:space="preserve"> </w:t>
      </w:r>
      <w:r>
        <w:rPr>
          <w:sz w:val="24"/>
        </w:rPr>
        <w:t>formulár</w:t>
      </w:r>
      <w:r>
        <w:rPr>
          <w:spacing w:val="-2"/>
          <w:sz w:val="24"/>
        </w:rPr>
        <w:t xml:space="preserve"> </w:t>
      </w:r>
      <w:r>
        <w:rPr>
          <w:sz w:val="24"/>
        </w:rPr>
        <w:t>podáva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listinnej</w:t>
      </w:r>
      <w:r>
        <w:rPr>
          <w:spacing w:val="-1"/>
          <w:sz w:val="24"/>
        </w:rPr>
        <w:t xml:space="preserve"> </w:t>
      </w:r>
      <w:r>
        <w:rPr>
          <w:sz w:val="24"/>
        </w:rPr>
        <w:t>podobe)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..............</w:t>
      </w:r>
    </w:p>
    <w:p w14:paraId="164E1747" w14:textId="77777777" w:rsidR="00CD025A" w:rsidRDefault="00CD025A">
      <w:pPr>
        <w:pStyle w:val="Zkladntext"/>
        <w:jc w:val="left"/>
      </w:pPr>
    </w:p>
    <w:p w14:paraId="4CDFAD19" w14:textId="77777777" w:rsidR="00CD025A" w:rsidRDefault="00000000">
      <w:pPr>
        <w:pStyle w:val="Odsekzoznamu"/>
        <w:numPr>
          <w:ilvl w:val="0"/>
          <w:numId w:val="3"/>
        </w:numPr>
        <w:tabs>
          <w:tab w:val="left" w:pos="321"/>
        </w:tabs>
        <w:ind w:left="321" w:hanging="180"/>
        <w:jc w:val="left"/>
        <w:rPr>
          <w:sz w:val="24"/>
        </w:rPr>
      </w:pPr>
      <w:r>
        <w:rPr>
          <w:sz w:val="24"/>
        </w:rPr>
        <w:t>Dátum</w:t>
      </w:r>
      <w:r>
        <w:rPr>
          <w:spacing w:val="-2"/>
          <w:sz w:val="24"/>
        </w:rPr>
        <w:t xml:space="preserve"> ..............</w:t>
      </w:r>
    </w:p>
    <w:p w14:paraId="3C007BAA" w14:textId="77777777" w:rsidR="00CD025A" w:rsidRDefault="00CD025A">
      <w:pPr>
        <w:pStyle w:val="Zkladntext"/>
        <w:jc w:val="left"/>
      </w:pPr>
    </w:p>
    <w:p w14:paraId="7994EB97" w14:textId="77777777" w:rsidR="00CD025A" w:rsidRDefault="00CD025A">
      <w:pPr>
        <w:pStyle w:val="Zkladntext"/>
        <w:jc w:val="left"/>
      </w:pPr>
    </w:p>
    <w:p w14:paraId="611F00F5" w14:textId="77777777" w:rsidR="00CD025A" w:rsidRDefault="00CD025A">
      <w:pPr>
        <w:pStyle w:val="Zkladntext"/>
        <w:jc w:val="left"/>
      </w:pPr>
    </w:p>
    <w:p w14:paraId="7D748FA4" w14:textId="77777777" w:rsidR="00CD025A" w:rsidRDefault="00000000">
      <w:pPr>
        <w:pStyle w:val="Zkladntext"/>
        <w:spacing w:before="1"/>
        <w:ind w:left="141"/>
        <w:jc w:val="left"/>
      </w:pPr>
      <w:r>
        <w:rPr>
          <w:vertAlign w:val="superscript"/>
        </w:rPr>
        <w:t>*</w:t>
      </w:r>
      <w:r>
        <w:rPr>
          <w:spacing w:val="-3"/>
        </w:rPr>
        <w:t xml:space="preserve"> </w:t>
      </w:r>
      <w:proofErr w:type="spellStart"/>
      <w:r>
        <w:t>Nehodiace</w:t>
      </w:r>
      <w:proofErr w:type="spellEnd"/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prečiarknite.</w:t>
      </w:r>
    </w:p>
    <w:p w14:paraId="1FC1C0E9" w14:textId="77777777" w:rsidR="00CD025A" w:rsidRDefault="00CD025A">
      <w:pPr>
        <w:pStyle w:val="Zkladntext"/>
        <w:jc w:val="left"/>
      </w:pPr>
    </w:p>
    <w:p w14:paraId="483CDB27" w14:textId="77777777" w:rsidR="00032DFD" w:rsidRDefault="00032DFD">
      <w:pPr>
        <w:pStyle w:val="Zkladntext"/>
        <w:jc w:val="left"/>
      </w:pPr>
    </w:p>
    <w:p w14:paraId="7BB78235" w14:textId="6ED58539" w:rsidR="00032DFD" w:rsidRDefault="00032DFD">
      <w:pPr>
        <w:pStyle w:val="Zkladntext"/>
        <w:jc w:val="left"/>
        <w:sectPr w:rsidR="00032DFD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  <w:r>
        <w:t xml:space="preserve">Pozn.: Právo vrátenia tovaru sa nevťahuje na  niektoré </w:t>
      </w:r>
      <w:r w:rsidR="00B367F9">
        <w:t>špeciálne</w:t>
      </w:r>
      <w:r>
        <w:t xml:space="preserve"> šperky navrhnuté vami alebo gravírované na mieru. Vid Obchodné podmienky.</w:t>
      </w:r>
    </w:p>
    <w:p w14:paraId="4A0B205E" w14:textId="77777777" w:rsidR="00CD025A" w:rsidRDefault="00000000">
      <w:pPr>
        <w:pStyle w:val="Nadpis1"/>
        <w:ind w:left="631" w:right="630" w:hanging="6"/>
      </w:pPr>
      <w:bookmarkStart w:id="0" w:name="20240701_5620070-2"/>
      <w:bookmarkEnd w:id="0"/>
      <w:r>
        <w:lastRenderedPageBreak/>
        <w:t>POUČENIE O UPLATNENÍ PRÁVA SPOTREBITEĽA NA ODSTÚPENIE OD</w:t>
      </w:r>
      <w:r>
        <w:rPr>
          <w:spacing w:val="-6"/>
        </w:rPr>
        <w:t xml:space="preserve"> </w:t>
      </w:r>
      <w:r>
        <w:t>ZMLUVY</w:t>
      </w:r>
      <w:r>
        <w:rPr>
          <w:spacing w:val="-4"/>
        </w:rPr>
        <w:t xml:space="preserve"> </w:t>
      </w:r>
      <w:r>
        <w:t>UZAVRETEJ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DIAĽKU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ZMLUVY</w:t>
      </w:r>
      <w:r>
        <w:rPr>
          <w:spacing w:val="-4"/>
        </w:rPr>
        <w:t xml:space="preserve"> </w:t>
      </w:r>
      <w:r>
        <w:t>UZAVRETEJ</w:t>
      </w:r>
      <w:r>
        <w:rPr>
          <w:spacing w:val="-5"/>
        </w:rPr>
        <w:t xml:space="preserve"> </w:t>
      </w:r>
      <w:r>
        <w:t>MIMO PREVÁDZKOVÝCH PRIESTOROV OBCHODNÍKA</w:t>
      </w:r>
    </w:p>
    <w:p w14:paraId="27E58C65" w14:textId="77777777" w:rsidR="00CD025A" w:rsidRDefault="00CD025A">
      <w:pPr>
        <w:pStyle w:val="Zkladntext"/>
        <w:jc w:val="left"/>
        <w:rPr>
          <w:b/>
        </w:rPr>
      </w:pPr>
    </w:p>
    <w:p w14:paraId="2C47B4CB" w14:textId="77777777" w:rsidR="00CD025A" w:rsidRDefault="00000000">
      <w:pPr>
        <w:pStyle w:val="Nadpis2"/>
        <w:numPr>
          <w:ilvl w:val="0"/>
          <w:numId w:val="2"/>
        </w:numPr>
        <w:tabs>
          <w:tab w:val="left" w:pos="501"/>
        </w:tabs>
      </w:pPr>
      <w:r>
        <w:t>Právo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odstúpenie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2"/>
        </w:rPr>
        <w:t>zmluvy</w:t>
      </w:r>
    </w:p>
    <w:p w14:paraId="615EA9CF" w14:textId="1B7F7D13" w:rsidR="00CD025A" w:rsidRDefault="00000000" w:rsidP="00032DFD">
      <w:pPr>
        <w:tabs>
          <w:tab w:val="left" w:leader="dot" w:pos="6905"/>
        </w:tabs>
        <w:spacing w:before="271"/>
        <w:ind w:left="141"/>
        <w:rPr>
          <w:i/>
          <w:sz w:val="24"/>
        </w:rPr>
      </w:pPr>
      <w:r>
        <w:rPr>
          <w:sz w:val="24"/>
        </w:rPr>
        <w:t>Máte</w:t>
      </w:r>
      <w:r>
        <w:rPr>
          <w:spacing w:val="-14"/>
          <w:sz w:val="24"/>
        </w:rPr>
        <w:t xml:space="preserve"> </w:t>
      </w:r>
      <w:r>
        <w:rPr>
          <w:sz w:val="24"/>
        </w:rPr>
        <w:t>právo</w:t>
      </w:r>
      <w:r>
        <w:rPr>
          <w:spacing w:val="-11"/>
          <w:sz w:val="24"/>
        </w:rPr>
        <w:t xml:space="preserve"> </w:t>
      </w:r>
      <w:r>
        <w:rPr>
          <w:sz w:val="24"/>
        </w:rPr>
        <w:t>odstúpiť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tejto</w:t>
      </w:r>
      <w:r>
        <w:rPr>
          <w:spacing w:val="-11"/>
          <w:sz w:val="24"/>
        </w:rPr>
        <w:t xml:space="preserve"> </w:t>
      </w:r>
      <w:r>
        <w:rPr>
          <w:sz w:val="24"/>
        </w:rPr>
        <w:t>zmluvy</w:t>
      </w:r>
      <w:r>
        <w:rPr>
          <w:spacing w:val="-17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uvedenia</w:t>
      </w:r>
      <w:r>
        <w:rPr>
          <w:spacing w:val="-9"/>
          <w:sz w:val="24"/>
        </w:rPr>
        <w:t xml:space="preserve"> </w:t>
      </w:r>
      <w:r>
        <w:rPr>
          <w:sz w:val="24"/>
        </w:rPr>
        <w:t>dôvodu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 w:rsidR="00032DFD">
        <w:rPr>
          <w:spacing w:val="-10"/>
          <w:sz w:val="24"/>
        </w:rPr>
        <w:t> </w:t>
      </w:r>
      <w:r>
        <w:rPr>
          <w:spacing w:val="-2"/>
          <w:sz w:val="24"/>
        </w:rPr>
        <w:t>leh</w:t>
      </w:r>
      <w:r w:rsidR="00032DFD">
        <w:rPr>
          <w:spacing w:val="-2"/>
          <w:sz w:val="24"/>
        </w:rPr>
        <w:t xml:space="preserve">ote 14 </w:t>
      </w:r>
      <w:r>
        <w:rPr>
          <w:sz w:val="24"/>
        </w:rPr>
        <w:t>dní</w:t>
      </w:r>
      <w:r>
        <w:rPr>
          <w:spacing w:val="-8"/>
          <w:sz w:val="24"/>
        </w:rPr>
        <w:t xml:space="preserve"> </w:t>
      </w:r>
    </w:p>
    <w:p w14:paraId="07A5458A" w14:textId="3D1DDAF7" w:rsidR="00CD025A" w:rsidRDefault="00000000">
      <w:pPr>
        <w:tabs>
          <w:tab w:val="left" w:leader="dot" w:pos="3828"/>
        </w:tabs>
        <w:ind w:left="141" w:right="143"/>
        <w:rPr>
          <w:i/>
          <w:sz w:val="24"/>
        </w:rPr>
      </w:pPr>
      <w:r>
        <w:rPr>
          <w:sz w:val="24"/>
        </w:rPr>
        <w:t>Lehota</w:t>
      </w:r>
      <w:r>
        <w:rPr>
          <w:spacing w:val="29"/>
          <w:sz w:val="24"/>
        </w:rPr>
        <w:t xml:space="preserve"> </w:t>
      </w:r>
      <w:r>
        <w:rPr>
          <w:sz w:val="24"/>
        </w:rPr>
        <w:t>na</w:t>
      </w:r>
      <w:r>
        <w:rPr>
          <w:spacing w:val="29"/>
          <w:sz w:val="24"/>
        </w:rPr>
        <w:t xml:space="preserve"> </w:t>
      </w:r>
      <w:r>
        <w:rPr>
          <w:sz w:val="24"/>
        </w:rPr>
        <w:t>odstúpenie</w:t>
      </w:r>
      <w:r>
        <w:rPr>
          <w:spacing w:val="29"/>
          <w:sz w:val="24"/>
        </w:rPr>
        <w:t xml:space="preserve"> </w:t>
      </w:r>
      <w:r>
        <w:rPr>
          <w:sz w:val="24"/>
        </w:rPr>
        <w:t>od</w:t>
      </w:r>
      <w:r>
        <w:rPr>
          <w:spacing w:val="30"/>
          <w:sz w:val="24"/>
        </w:rPr>
        <w:t xml:space="preserve"> </w:t>
      </w:r>
      <w:r>
        <w:rPr>
          <w:sz w:val="24"/>
        </w:rPr>
        <w:t>zmluvy</w:t>
      </w:r>
      <w:r>
        <w:rPr>
          <w:spacing w:val="24"/>
          <w:sz w:val="24"/>
        </w:rPr>
        <w:t xml:space="preserve"> </w:t>
      </w:r>
      <w:r>
        <w:rPr>
          <w:sz w:val="24"/>
        </w:rPr>
        <w:t>uplynie</w:t>
      </w:r>
      <w:r>
        <w:rPr>
          <w:spacing w:val="29"/>
          <w:sz w:val="24"/>
        </w:rPr>
        <w:t xml:space="preserve"> </w:t>
      </w:r>
      <w:r w:rsidR="00032DFD">
        <w:rPr>
          <w:sz w:val="24"/>
        </w:rPr>
        <w:t>keď Vy alebo Vami určená tretia osoba okrem dopravcu prevezmete tovar</w:t>
      </w:r>
      <w:r w:rsidR="00032DFD">
        <w:rPr>
          <w:sz w:val="24"/>
        </w:rPr>
        <w:t>.</w:t>
      </w:r>
    </w:p>
    <w:p w14:paraId="6A6982B7" w14:textId="77777777" w:rsidR="00CD025A" w:rsidRDefault="00CD025A">
      <w:pPr>
        <w:pStyle w:val="Zkladntext"/>
        <w:jc w:val="left"/>
        <w:rPr>
          <w:i/>
        </w:rPr>
      </w:pPr>
    </w:p>
    <w:p w14:paraId="6CC8A089" w14:textId="720592A2" w:rsidR="00CD025A" w:rsidRDefault="00000000">
      <w:pPr>
        <w:pStyle w:val="Zkladntext"/>
        <w:ind w:left="141" w:right="142"/>
      </w:pPr>
      <w:r>
        <w:t>Pri</w:t>
      </w:r>
      <w:r>
        <w:rPr>
          <w:spacing w:val="31"/>
        </w:rPr>
        <w:t xml:space="preserve"> </w:t>
      </w:r>
      <w:r>
        <w:t>uplatnení</w:t>
      </w:r>
      <w:r>
        <w:rPr>
          <w:spacing w:val="31"/>
        </w:rPr>
        <w:t xml:space="preserve"> </w:t>
      </w:r>
      <w:r>
        <w:t>práva</w:t>
      </w:r>
      <w:r>
        <w:rPr>
          <w:spacing w:val="32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odstúpenie</w:t>
      </w:r>
      <w:r>
        <w:rPr>
          <w:spacing w:val="30"/>
        </w:rPr>
        <w:t xml:space="preserve"> </w:t>
      </w:r>
      <w:r>
        <w:t>od</w:t>
      </w:r>
      <w:r>
        <w:rPr>
          <w:spacing w:val="31"/>
        </w:rPr>
        <w:t xml:space="preserve"> </w:t>
      </w:r>
      <w:r>
        <w:t>zmluvy</w:t>
      </w:r>
      <w:r>
        <w:rPr>
          <w:spacing w:val="26"/>
        </w:rPr>
        <w:t xml:space="preserve"> </w:t>
      </w:r>
      <w:r>
        <w:t>nás</w:t>
      </w:r>
      <w:r>
        <w:rPr>
          <w:spacing w:val="31"/>
        </w:rPr>
        <w:t xml:space="preserve"> </w:t>
      </w:r>
      <w:r>
        <w:t>informujte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svojom</w:t>
      </w:r>
      <w:r>
        <w:rPr>
          <w:spacing w:val="31"/>
        </w:rPr>
        <w:t xml:space="preserve"> </w:t>
      </w:r>
      <w:r>
        <w:t>rozhodnutí</w:t>
      </w:r>
      <w:r>
        <w:rPr>
          <w:spacing w:val="32"/>
        </w:rPr>
        <w:t xml:space="preserve"> </w:t>
      </w:r>
      <w:r>
        <w:t>odstúpiť od</w:t>
      </w:r>
      <w:r>
        <w:rPr>
          <w:spacing w:val="80"/>
        </w:rPr>
        <w:t xml:space="preserve"> </w:t>
      </w:r>
      <w:r>
        <w:t>tejto</w:t>
      </w:r>
      <w:r>
        <w:rPr>
          <w:spacing w:val="80"/>
        </w:rPr>
        <w:t xml:space="preserve"> </w:t>
      </w:r>
      <w:r>
        <w:t>zmluvy</w:t>
      </w:r>
      <w:r>
        <w:rPr>
          <w:spacing w:val="80"/>
        </w:rPr>
        <w:t xml:space="preserve"> </w:t>
      </w:r>
      <w:r>
        <w:t>jednoznačným</w:t>
      </w:r>
      <w:r>
        <w:rPr>
          <w:spacing w:val="80"/>
        </w:rPr>
        <w:t xml:space="preserve"> </w:t>
      </w:r>
      <w:r>
        <w:t>vyhlásením</w:t>
      </w:r>
      <w:r>
        <w:rPr>
          <w:spacing w:val="80"/>
        </w:rPr>
        <w:t xml:space="preserve"> </w:t>
      </w:r>
      <w:r>
        <w:t>(napríklad</w:t>
      </w:r>
      <w:r>
        <w:rPr>
          <w:spacing w:val="80"/>
        </w:rPr>
        <w:t xml:space="preserve"> </w:t>
      </w:r>
      <w:r>
        <w:t>listom</w:t>
      </w:r>
      <w:r>
        <w:rPr>
          <w:spacing w:val="80"/>
        </w:rPr>
        <w:t xml:space="preserve"> </w:t>
      </w:r>
      <w:r>
        <w:t>zaslaným</w:t>
      </w:r>
      <w:r>
        <w:rPr>
          <w:spacing w:val="80"/>
        </w:rPr>
        <w:t xml:space="preserve"> </w:t>
      </w:r>
      <w:r>
        <w:t>poštou</w:t>
      </w:r>
      <w:r>
        <w:rPr>
          <w:spacing w:val="80"/>
        </w:rPr>
        <w:t xml:space="preserve"> </w:t>
      </w:r>
      <w:r>
        <w:t>alebo</w:t>
      </w:r>
      <w:r>
        <w:rPr>
          <w:spacing w:val="80"/>
        </w:rPr>
        <w:t xml:space="preserve"> </w:t>
      </w:r>
      <w:r>
        <w:t>e-mailom)</w:t>
      </w:r>
      <w:r>
        <w:rPr>
          <w:spacing w:val="53"/>
          <w:w w:val="150"/>
        </w:rPr>
        <w:t xml:space="preserve">  </w:t>
      </w:r>
      <w:r>
        <w:t>na</w:t>
      </w:r>
      <w:r>
        <w:rPr>
          <w:spacing w:val="53"/>
          <w:w w:val="150"/>
        </w:rPr>
        <w:t xml:space="preserve">  </w:t>
      </w:r>
      <w:r>
        <w:t>adrese:</w:t>
      </w:r>
      <w:r>
        <w:rPr>
          <w:spacing w:val="54"/>
          <w:w w:val="150"/>
        </w:rPr>
        <w:t xml:space="preserve">  </w:t>
      </w:r>
      <w:r w:rsidR="00032DFD">
        <w:rPr>
          <w:spacing w:val="54"/>
          <w:w w:val="150"/>
        </w:rPr>
        <w:t>lackova.sperk@gmail.com.</w:t>
      </w:r>
    </w:p>
    <w:p w14:paraId="67C3A3D9" w14:textId="5AD748F6" w:rsidR="00CD025A" w:rsidRDefault="00000000">
      <w:pPr>
        <w:spacing w:before="1"/>
        <w:ind w:left="141" w:right="142"/>
        <w:jc w:val="both"/>
        <w:rPr>
          <w:sz w:val="24"/>
        </w:rPr>
      </w:pPr>
      <w:r>
        <w:rPr>
          <w:sz w:val="24"/>
        </w:rPr>
        <w:t>Na tento účel môžete použiť vzorový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formulár na odstúpenie od zmluvy, ktorý sme Vám odovzdali alebo zaslali, jeho použitie však nie je </w:t>
      </w:r>
      <w:r>
        <w:rPr>
          <w:spacing w:val="-2"/>
          <w:sz w:val="24"/>
        </w:rPr>
        <w:t>povinné.</w:t>
      </w:r>
    </w:p>
    <w:p w14:paraId="401C8464" w14:textId="77777777" w:rsidR="00CD025A" w:rsidRDefault="00000000">
      <w:pPr>
        <w:pStyle w:val="Zkladntext"/>
        <w:ind w:left="141" w:right="144"/>
      </w:pPr>
      <w:r>
        <w:t>Lehota na odstúpenie od zmluvy je zachovaná, ak zašlete oznámenie o uplatnení práva na odstúpenie od zmluvy pred tým, ako uplynie lehota na odstúpenie od zmluvy.</w:t>
      </w:r>
    </w:p>
    <w:p w14:paraId="210FD050" w14:textId="77777777" w:rsidR="00CD025A" w:rsidRDefault="00CD025A">
      <w:pPr>
        <w:pStyle w:val="Zkladntext"/>
        <w:spacing w:before="5"/>
        <w:jc w:val="left"/>
      </w:pPr>
    </w:p>
    <w:p w14:paraId="76B75AAF" w14:textId="77777777" w:rsidR="00CD025A" w:rsidRDefault="00000000">
      <w:pPr>
        <w:pStyle w:val="Nadpis2"/>
        <w:numPr>
          <w:ilvl w:val="0"/>
          <w:numId w:val="2"/>
        </w:numPr>
        <w:tabs>
          <w:tab w:val="left" w:pos="501"/>
        </w:tabs>
      </w:pPr>
      <w:r>
        <w:t>Dôsledky</w:t>
      </w:r>
      <w:r>
        <w:rPr>
          <w:spacing w:val="-3"/>
        </w:rPr>
        <w:t xml:space="preserve"> </w:t>
      </w:r>
      <w:r>
        <w:t>odstúpenia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2"/>
        </w:rPr>
        <w:t>zmluvy</w:t>
      </w:r>
    </w:p>
    <w:p w14:paraId="731EF2AB" w14:textId="77777777" w:rsidR="00CD025A" w:rsidRDefault="00000000">
      <w:pPr>
        <w:pStyle w:val="Zkladntext"/>
        <w:spacing w:before="272"/>
        <w:ind w:left="141" w:right="140"/>
      </w:pPr>
      <w:r>
        <w:t>Po</w:t>
      </w:r>
      <w:r>
        <w:rPr>
          <w:spacing w:val="-1"/>
        </w:rPr>
        <w:t xml:space="preserve"> </w:t>
      </w:r>
      <w:r>
        <w:t>odstúpení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zmluvy</w:t>
      </w:r>
      <w:r>
        <w:rPr>
          <w:spacing w:val="-4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vrátime</w:t>
      </w:r>
      <w:r>
        <w:rPr>
          <w:spacing w:val="-1"/>
        </w:rPr>
        <w:t xml:space="preserve"> </w:t>
      </w:r>
      <w:r>
        <w:t>všetky</w:t>
      </w:r>
      <w:r>
        <w:rPr>
          <w:spacing w:val="-6"/>
        </w:rPr>
        <w:t xml:space="preserve"> </w:t>
      </w:r>
      <w:r>
        <w:t>platby,</w:t>
      </w:r>
      <w:r>
        <w:rPr>
          <w:spacing w:val="-1"/>
        </w:rPr>
        <w:t xml:space="preserve"> </w:t>
      </w:r>
      <w:r>
        <w:t>ktoré</w:t>
      </w:r>
      <w:r>
        <w:rPr>
          <w:spacing w:val="-3"/>
        </w:rPr>
        <w:t xml:space="preserve"> </w:t>
      </w:r>
      <w:r>
        <w:t>ste</w:t>
      </w:r>
      <w:r>
        <w:rPr>
          <w:spacing w:val="-1"/>
        </w:rPr>
        <w:t xml:space="preserve"> </w:t>
      </w:r>
      <w:r>
        <w:t>uhradili</w:t>
      </w:r>
      <w:r>
        <w:rPr>
          <w:spacing w:val="-1"/>
        </w:rPr>
        <w:t xml:space="preserve"> </w:t>
      </w:r>
      <w:r>
        <w:t>v súvislosti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uzavretím zmluvy,</w:t>
      </w:r>
      <w:r>
        <w:rPr>
          <w:spacing w:val="-9"/>
        </w:rPr>
        <w:t xml:space="preserve"> </w:t>
      </w:r>
      <w:r>
        <w:t>vrátane</w:t>
      </w:r>
      <w:r>
        <w:rPr>
          <w:spacing w:val="-10"/>
        </w:rPr>
        <w:t xml:space="preserve"> </w:t>
      </w:r>
      <w:r>
        <w:t>nákladov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doručenie</w:t>
      </w:r>
      <w:r>
        <w:rPr>
          <w:spacing w:val="-10"/>
        </w:rPr>
        <w:t xml:space="preserve"> </w:t>
      </w:r>
      <w:r>
        <w:t>tovaru</w:t>
      </w:r>
      <w:r>
        <w:rPr>
          <w:spacing w:val="-7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Vám.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nevzťahuje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dodatočné</w:t>
      </w:r>
      <w:r>
        <w:rPr>
          <w:spacing w:val="-10"/>
        </w:rPr>
        <w:t xml:space="preserve"> </w:t>
      </w:r>
      <w:r>
        <w:t>náklady, ak</w:t>
      </w:r>
      <w:r>
        <w:rPr>
          <w:spacing w:val="-15"/>
        </w:rPr>
        <w:t xml:space="preserve"> </w:t>
      </w:r>
      <w:r>
        <w:t>ste</w:t>
      </w:r>
      <w:r>
        <w:rPr>
          <w:spacing w:val="-15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zvolili</w:t>
      </w:r>
      <w:r>
        <w:rPr>
          <w:spacing w:val="-13"/>
        </w:rPr>
        <w:t xml:space="preserve"> </w:t>
      </w:r>
      <w:r>
        <w:t>iný</w:t>
      </w:r>
      <w:r>
        <w:rPr>
          <w:spacing w:val="-15"/>
        </w:rPr>
        <w:t xml:space="preserve"> </w:t>
      </w:r>
      <w:r>
        <w:t>druh</w:t>
      </w:r>
      <w:r>
        <w:rPr>
          <w:spacing w:val="-13"/>
        </w:rPr>
        <w:t xml:space="preserve"> </w:t>
      </w:r>
      <w:r>
        <w:t>doručenia,</w:t>
      </w:r>
      <w:r>
        <w:rPr>
          <w:spacing w:val="-13"/>
        </w:rPr>
        <w:t xml:space="preserve"> </w:t>
      </w:r>
      <w:r>
        <w:t>ako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najlacnejší</w:t>
      </w:r>
      <w:r>
        <w:rPr>
          <w:spacing w:val="-11"/>
        </w:rPr>
        <w:t xml:space="preserve"> </w:t>
      </w:r>
      <w:r>
        <w:t>bežný</w:t>
      </w:r>
      <w:r>
        <w:rPr>
          <w:spacing w:val="-15"/>
        </w:rPr>
        <w:t xml:space="preserve"> </w:t>
      </w:r>
      <w:r>
        <w:t>spôsob</w:t>
      </w:r>
      <w:r>
        <w:rPr>
          <w:spacing w:val="-12"/>
        </w:rPr>
        <w:t xml:space="preserve"> </w:t>
      </w:r>
      <w:r>
        <w:t>doručenia,</w:t>
      </w:r>
      <w:r>
        <w:rPr>
          <w:spacing w:val="-12"/>
        </w:rPr>
        <w:t xml:space="preserve"> </w:t>
      </w:r>
      <w:r>
        <w:t>ktorý</w:t>
      </w:r>
      <w:r>
        <w:rPr>
          <w:spacing w:val="-15"/>
        </w:rPr>
        <w:t xml:space="preserve"> </w:t>
      </w:r>
      <w:r>
        <w:t>ponúkame. Platby Vám budú vrátené najneskôr do 14 dní odo dňa, keď nám bude doručené Vaše oznámenie o odstúpení od tejto zmluvy. Úhrada bude uskutočnená rovnakým spôsobom, aký ste použili pri Vašej platbe, ak ste výslovne nesúhlasili s iným spôsobom úhrady, a to bez účtovania akýchkoľvek ďalších poplatkov.</w:t>
      </w:r>
    </w:p>
    <w:p w14:paraId="05507725" w14:textId="77777777" w:rsidR="00CD025A" w:rsidRDefault="00CD025A">
      <w:pPr>
        <w:pStyle w:val="Zkladntext"/>
        <w:jc w:val="left"/>
      </w:pPr>
    </w:p>
    <w:p w14:paraId="04B66AE8" w14:textId="3A50C03F" w:rsidR="00CD025A" w:rsidRDefault="00032DFD">
      <w:pPr>
        <w:pStyle w:val="Zkladntext"/>
        <w:jc w:val="left"/>
      </w:pPr>
      <w:r>
        <w:t>S vrátením platby môžeme čakať do vrátenia tovaru späť na našu adresu alebo do preukázania, že ste tovar odoslali späť, podľa toho, čo nastane skôr</w:t>
      </w:r>
      <w:r>
        <w:t>.</w:t>
      </w:r>
    </w:p>
    <w:p w14:paraId="50D3AB5A" w14:textId="77777777" w:rsidR="00032DFD" w:rsidRDefault="00032DFD">
      <w:pPr>
        <w:pStyle w:val="Zkladntext"/>
        <w:jc w:val="left"/>
      </w:pPr>
    </w:p>
    <w:p w14:paraId="2E9BC6C9" w14:textId="52F2A707" w:rsidR="00032DFD" w:rsidRDefault="00032DFD">
      <w:pPr>
        <w:pStyle w:val="Zkladntext"/>
        <w:jc w:val="left"/>
      </w:pPr>
      <w:r>
        <w:t xml:space="preserve">Šperk nám zašlite ako poistený list (hodnota do 500€) alebo </w:t>
      </w:r>
      <w:proofErr w:type="spellStart"/>
      <w:r>
        <w:t>Expresss</w:t>
      </w:r>
      <w:proofErr w:type="spellEnd"/>
      <w:r>
        <w:t xml:space="preserve"> kuriér pošta (poistenie nad 500€). Na adresu Malá okružná 264/6, Banská Štiavnica 96901.</w:t>
      </w:r>
    </w:p>
    <w:p w14:paraId="619D05EC" w14:textId="23418AD2" w:rsidR="00032DFD" w:rsidRDefault="00032DFD">
      <w:pPr>
        <w:pStyle w:val="Zkladntext"/>
        <w:jc w:val="left"/>
      </w:pPr>
      <w:r>
        <w:t xml:space="preserve">V súlade so zákonom vám </w:t>
      </w:r>
      <w:r w:rsidR="00B367F9">
        <w:t>vrátime</w:t>
      </w:r>
      <w:r>
        <w:t xml:space="preserve"> celú sumu, ktorú ste zaplatili za tovar</w:t>
      </w:r>
      <w:r w:rsidR="00B367F9">
        <w:t xml:space="preserve"> aj s poštovným. Poštovné pre vrátenie tovaru hradíte vy.</w:t>
      </w:r>
    </w:p>
    <w:p w14:paraId="6810F6FE" w14:textId="77777777" w:rsidR="00032DFD" w:rsidRDefault="00032DFD">
      <w:pPr>
        <w:pStyle w:val="Zkladntext"/>
        <w:jc w:val="left"/>
      </w:pPr>
    </w:p>
    <w:p w14:paraId="0FB57C19" w14:textId="40669436" w:rsidR="00032DFD" w:rsidRDefault="00032DFD">
      <w:pPr>
        <w:pStyle w:val="Zkladntext"/>
        <w:jc w:val="left"/>
      </w:pPr>
      <w:r>
        <w:t>Zodpovedáte len za akékoľvek zníženie hodnoty tovaru v dôsledku zaobchádzania</w:t>
      </w:r>
      <w:r>
        <w:rPr>
          <w:spacing w:val="-14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ním</w:t>
      </w:r>
      <w:r>
        <w:rPr>
          <w:spacing w:val="-10"/>
        </w:rPr>
        <w:t xml:space="preserve"> </w:t>
      </w:r>
      <w:r>
        <w:t>iným</w:t>
      </w:r>
      <w:r>
        <w:rPr>
          <w:spacing w:val="-11"/>
        </w:rPr>
        <w:t xml:space="preserve"> </w:t>
      </w:r>
      <w:r>
        <w:t>spôsobom,</w:t>
      </w:r>
      <w:r>
        <w:rPr>
          <w:spacing w:val="-11"/>
        </w:rPr>
        <w:t xml:space="preserve"> </w:t>
      </w:r>
      <w:r>
        <w:t>aký</w:t>
      </w:r>
      <w:r>
        <w:rPr>
          <w:spacing w:val="-15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potrebný</w:t>
      </w:r>
      <w:r>
        <w:rPr>
          <w:spacing w:val="-15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zistenie</w:t>
      </w:r>
      <w:r>
        <w:rPr>
          <w:spacing w:val="-12"/>
        </w:rPr>
        <w:t xml:space="preserve"> </w:t>
      </w:r>
      <w:r>
        <w:t>povahy,</w:t>
      </w:r>
      <w:r>
        <w:rPr>
          <w:spacing w:val="-11"/>
        </w:rPr>
        <w:t xml:space="preserve"> </w:t>
      </w:r>
      <w:r>
        <w:t>vlastností a funkčnosti tovaru.“.</w:t>
      </w:r>
    </w:p>
    <w:p w14:paraId="0E35AAB7" w14:textId="77777777" w:rsidR="00032DFD" w:rsidRDefault="00032DFD">
      <w:pPr>
        <w:pStyle w:val="Zkladntext"/>
        <w:jc w:val="left"/>
        <w:rPr>
          <w:i/>
        </w:rPr>
      </w:pPr>
    </w:p>
    <w:p w14:paraId="50DFBD21" w14:textId="24776418" w:rsidR="00CD025A" w:rsidRPr="00B367F9" w:rsidRDefault="00CD025A" w:rsidP="00B367F9">
      <w:pPr>
        <w:tabs>
          <w:tab w:val="left" w:pos="501"/>
        </w:tabs>
        <w:spacing w:before="1"/>
        <w:ind w:right="143"/>
        <w:rPr>
          <w:sz w:val="24"/>
        </w:rPr>
      </w:pPr>
    </w:p>
    <w:sectPr w:rsidR="00CD025A" w:rsidRPr="00B367F9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2DD"/>
    <w:multiLevelType w:val="hybridMultilevel"/>
    <w:tmpl w:val="92149A9A"/>
    <w:lvl w:ilvl="0" w:tplc="ADC26534">
      <w:numFmt w:val="bullet"/>
      <w:lvlText w:val="–"/>
      <w:lvlJc w:val="left"/>
      <w:pPr>
        <w:ind w:left="14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F38E44FE">
      <w:numFmt w:val="bullet"/>
      <w:lvlText w:val="•"/>
      <w:lvlJc w:val="left"/>
      <w:pPr>
        <w:ind w:left="1061" w:hanging="188"/>
      </w:pPr>
      <w:rPr>
        <w:rFonts w:hint="default"/>
        <w:lang w:val="sk-SK" w:eastAsia="en-US" w:bidi="ar-SA"/>
      </w:rPr>
    </w:lvl>
    <w:lvl w:ilvl="2" w:tplc="247CEA40">
      <w:numFmt w:val="bullet"/>
      <w:lvlText w:val="•"/>
      <w:lvlJc w:val="left"/>
      <w:pPr>
        <w:ind w:left="1983" w:hanging="188"/>
      </w:pPr>
      <w:rPr>
        <w:rFonts w:hint="default"/>
        <w:lang w:val="sk-SK" w:eastAsia="en-US" w:bidi="ar-SA"/>
      </w:rPr>
    </w:lvl>
    <w:lvl w:ilvl="3" w:tplc="2F1EEA12">
      <w:numFmt w:val="bullet"/>
      <w:lvlText w:val="•"/>
      <w:lvlJc w:val="left"/>
      <w:pPr>
        <w:ind w:left="2904" w:hanging="188"/>
      </w:pPr>
      <w:rPr>
        <w:rFonts w:hint="default"/>
        <w:lang w:val="sk-SK" w:eastAsia="en-US" w:bidi="ar-SA"/>
      </w:rPr>
    </w:lvl>
    <w:lvl w:ilvl="4" w:tplc="51E88BC2">
      <w:numFmt w:val="bullet"/>
      <w:lvlText w:val="•"/>
      <w:lvlJc w:val="left"/>
      <w:pPr>
        <w:ind w:left="3826" w:hanging="188"/>
      </w:pPr>
      <w:rPr>
        <w:rFonts w:hint="default"/>
        <w:lang w:val="sk-SK" w:eastAsia="en-US" w:bidi="ar-SA"/>
      </w:rPr>
    </w:lvl>
    <w:lvl w:ilvl="5" w:tplc="37D8D104">
      <w:numFmt w:val="bullet"/>
      <w:lvlText w:val="•"/>
      <w:lvlJc w:val="left"/>
      <w:pPr>
        <w:ind w:left="4748" w:hanging="188"/>
      </w:pPr>
      <w:rPr>
        <w:rFonts w:hint="default"/>
        <w:lang w:val="sk-SK" w:eastAsia="en-US" w:bidi="ar-SA"/>
      </w:rPr>
    </w:lvl>
    <w:lvl w:ilvl="6" w:tplc="199A8D9A">
      <w:numFmt w:val="bullet"/>
      <w:lvlText w:val="•"/>
      <w:lvlJc w:val="left"/>
      <w:pPr>
        <w:ind w:left="5669" w:hanging="188"/>
      </w:pPr>
      <w:rPr>
        <w:rFonts w:hint="default"/>
        <w:lang w:val="sk-SK" w:eastAsia="en-US" w:bidi="ar-SA"/>
      </w:rPr>
    </w:lvl>
    <w:lvl w:ilvl="7" w:tplc="E98E9D7C">
      <w:numFmt w:val="bullet"/>
      <w:lvlText w:val="•"/>
      <w:lvlJc w:val="left"/>
      <w:pPr>
        <w:ind w:left="6591" w:hanging="188"/>
      </w:pPr>
      <w:rPr>
        <w:rFonts w:hint="default"/>
        <w:lang w:val="sk-SK" w:eastAsia="en-US" w:bidi="ar-SA"/>
      </w:rPr>
    </w:lvl>
    <w:lvl w:ilvl="8" w:tplc="2F82F364">
      <w:numFmt w:val="bullet"/>
      <w:lvlText w:val="•"/>
      <w:lvlJc w:val="left"/>
      <w:pPr>
        <w:ind w:left="7513" w:hanging="188"/>
      </w:pPr>
      <w:rPr>
        <w:rFonts w:hint="default"/>
        <w:lang w:val="sk-SK" w:eastAsia="en-US" w:bidi="ar-SA"/>
      </w:rPr>
    </w:lvl>
  </w:abstractNum>
  <w:abstractNum w:abstractNumId="1" w15:restartNumberingAfterBreak="0">
    <w:nsid w:val="17746258"/>
    <w:multiLevelType w:val="hybridMultilevel"/>
    <w:tmpl w:val="340AC906"/>
    <w:lvl w:ilvl="0" w:tplc="772A1AD0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692240A">
      <w:numFmt w:val="bullet"/>
      <w:lvlText w:val="•"/>
      <w:lvlJc w:val="left"/>
      <w:pPr>
        <w:ind w:left="1385" w:hanging="360"/>
      </w:pPr>
      <w:rPr>
        <w:rFonts w:hint="default"/>
        <w:lang w:val="sk-SK" w:eastAsia="en-US" w:bidi="ar-SA"/>
      </w:rPr>
    </w:lvl>
    <w:lvl w:ilvl="2" w:tplc="DAF462E6">
      <w:numFmt w:val="bullet"/>
      <w:lvlText w:val="•"/>
      <w:lvlJc w:val="left"/>
      <w:pPr>
        <w:ind w:left="2271" w:hanging="360"/>
      </w:pPr>
      <w:rPr>
        <w:rFonts w:hint="default"/>
        <w:lang w:val="sk-SK" w:eastAsia="en-US" w:bidi="ar-SA"/>
      </w:rPr>
    </w:lvl>
    <w:lvl w:ilvl="3" w:tplc="9E6C3B82">
      <w:numFmt w:val="bullet"/>
      <w:lvlText w:val="•"/>
      <w:lvlJc w:val="left"/>
      <w:pPr>
        <w:ind w:left="3156" w:hanging="360"/>
      </w:pPr>
      <w:rPr>
        <w:rFonts w:hint="default"/>
        <w:lang w:val="sk-SK" w:eastAsia="en-US" w:bidi="ar-SA"/>
      </w:rPr>
    </w:lvl>
    <w:lvl w:ilvl="4" w:tplc="54EA01E4">
      <w:numFmt w:val="bullet"/>
      <w:lvlText w:val="•"/>
      <w:lvlJc w:val="left"/>
      <w:pPr>
        <w:ind w:left="4042" w:hanging="360"/>
      </w:pPr>
      <w:rPr>
        <w:rFonts w:hint="default"/>
        <w:lang w:val="sk-SK" w:eastAsia="en-US" w:bidi="ar-SA"/>
      </w:rPr>
    </w:lvl>
    <w:lvl w:ilvl="5" w:tplc="07464AB6">
      <w:numFmt w:val="bullet"/>
      <w:lvlText w:val="•"/>
      <w:lvlJc w:val="left"/>
      <w:pPr>
        <w:ind w:left="4928" w:hanging="360"/>
      </w:pPr>
      <w:rPr>
        <w:rFonts w:hint="default"/>
        <w:lang w:val="sk-SK" w:eastAsia="en-US" w:bidi="ar-SA"/>
      </w:rPr>
    </w:lvl>
    <w:lvl w:ilvl="6" w:tplc="9384C57C">
      <w:numFmt w:val="bullet"/>
      <w:lvlText w:val="•"/>
      <w:lvlJc w:val="left"/>
      <w:pPr>
        <w:ind w:left="5813" w:hanging="360"/>
      </w:pPr>
      <w:rPr>
        <w:rFonts w:hint="default"/>
        <w:lang w:val="sk-SK" w:eastAsia="en-US" w:bidi="ar-SA"/>
      </w:rPr>
    </w:lvl>
    <w:lvl w:ilvl="7" w:tplc="D5D6FD6C">
      <w:numFmt w:val="bullet"/>
      <w:lvlText w:val="•"/>
      <w:lvlJc w:val="left"/>
      <w:pPr>
        <w:ind w:left="6699" w:hanging="360"/>
      </w:pPr>
      <w:rPr>
        <w:rFonts w:hint="default"/>
        <w:lang w:val="sk-SK" w:eastAsia="en-US" w:bidi="ar-SA"/>
      </w:rPr>
    </w:lvl>
    <w:lvl w:ilvl="8" w:tplc="ACDAD8EE">
      <w:numFmt w:val="bullet"/>
      <w:lvlText w:val="•"/>
      <w:lvlJc w:val="left"/>
      <w:pPr>
        <w:ind w:left="7585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74A76967"/>
    <w:multiLevelType w:val="hybridMultilevel"/>
    <w:tmpl w:val="289C5466"/>
    <w:lvl w:ilvl="0" w:tplc="36549904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A1E8AAE4">
      <w:start w:val="1"/>
      <w:numFmt w:val="lowerLetter"/>
      <w:lvlText w:val="%2)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9326C028">
      <w:numFmt w:val="bullet"/>
      <w:lvlText w:val="–"/>
      <w:lvlJc w:val="left"/>
      <w:pPr>
        <w:ind w:left="140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 w:tplc="37424B9E">
      <w:numFmt w:val="bullet"/>
      <w:lvlText w:val="•"/>
      <w:lvlJc w:val="left"/>
      <w:pPr>
        <w:ind w:left="2394" w:hanging="180"/>
      </w:pPr>
      <w:rPr>
        <w:rFonts w:hint="default"/>
        <w:lang w:val="sk-SK" w:eastAsia="en-US" w:bidi="ar-SA"/>
      </w:rPr>
    </w:lvl>
    <w:lvl w:ilvl="4" w:tplc="638A42E8">
      <w:numFmt w:val="bullet"/>
      <w:lvlText w:val="•"/>
      <w:lvlJc w:val="left"/>
      <w:pPr>
        <w:ind w:left="3389" w:hanging="180"/>
      </w:pPr>
      <w:rPr>
        <w:rFonts w:hint="default"/>
        <w:lang w:val="sk-SK" w:eastAsia="en-US" w:bidi="ar-SA"/>
      </w:rPr>
    </w:lvl>
    <w:lvl w:ilvl="5" w:tplc="371A2BF6">
      <w:numFmt w:val="bullet"/>
      <w:lvlText w:val="•"/>
      <w:lvlJc w:val="left"/>
      <w:pPr>
        <w:ind w:left="4383" w:hanging="180"/>
      </w:pPr>
      <w:rPr>
        <w:rFonts w:hint="default"/>
        <w:lang w:val="sk-SK" w:eastAsia="en-US" w:bidi="ar-SA"/>
      </w:rPr>
    </w:lvl>
    <w:lvl w:ilvl="6" w:tplc="CFB4A5C4">
      <w:numFmt w:val="bullet"/>
      <w:lvlText w:val="•"/>
      <w:lvlJc w:val="left"/>
      <w:pPr>
        <w:ind w:left="5378" w:hanging="180"/>
      </w:pPr>
      <w:rPr>
        <w:rFonts w:hint="default"/>
        <w:lang w:val="sk-SK" w:eastAsia="en-US" w:bidi="ar-SA"/>
      </w:rPr>
    </w:lvl>
    <w:lvl w:ilvl="7" w:tplc="F39E8918">
      <w:numFmt w:val="bullet"/>
      <w:lvlText w:val="•"/>
      <w:lvlJc w:val="left"/>
      <w:pPr>
        <w:ind w:left="6372" w:hanging="180"/>
      </w:pPr>
      <w:rPr>
        <w:rFonts w:hint="default"/>
        <w:lang w:val="sk-SK" w:eastAsia="en-US" w:bidi="ar-SA"/>
      </w:rPr>
    </w:lvl>
    <w:lvl w:ilvl="8" w:tplc="E8D860D0">
      <w:numFmt w:val="bullet"/>
      <w:lvlText w:val="•"/>
      <w:lvlJc w:val="left"/>
      <w:pPr>
        <w:ind w:left="7367" w:hanging="180"/>
      </w:pPr>
      <w:rPr>
        <w:rFonts w:hint="default"/>
        <w:lang w:val="sk-SK" w:eastAsia="en-US" w:bidi="ar-SA"/>
      </w:rPr>
    </w:lvl>
  </w:abstractNum>
  <w:num w:numId="1" w16cid:durableId="659163726">
    <w:abstractNumId w:val="2"/>
  </w:num>
  <w:num w:numId="2" w16cid:durableId="1642467826">
    <w:abstractNumId w:val="1"/>
  </w:num>
  <w:num w:numId="3" w16cid:durableId="88506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025A"/>
    <w:rsid w:val="00032DFD"/>
    <w:rsid w:val="003605F4"/>
    <w:rsid w:val="00B367F9"/>
    <w:rsid w:val="00C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1FBE"/>
  <w15:docId w15:val="{065ADAF8-9029-4BEE-AA04-F5942F71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77"/>
      <w:ind w:right="2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501" w:hanging="360"/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jc w:val="both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501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Pardubská, Eva</dc:creator>
  <cp:lastModifiedBy>Janka Cibulkova</cp:lastModifiedBy>
  <cp:revision>2</cp:revision>
  <dcterms:created xsi:type="dcterms:W3CDTF">2026-03-17T12:15:00Z</dcterms:created>
  <dcterms:modified xsi:type="dcterms:W3CDTF">2026-03-17T12:29:00Z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2016; modified using iTextSharp 4.1.6 by 1T3XT</vt:lpwstr>
  </property>
</Properties>
</file>